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63" w:rsidRDefault="004C6B63" w:rsidP="004C6B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844955" cy="3630765"/>
            <wp:effectExtent l="0" t="0" r="0" b="8255"/>
            <wp:docPr id="1" name="Рисунок 1" descr="http://ruzhany-school.pruzhany.by/wp-content/uploads/2018/12/01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zhany-school.pruzhany.by/wp-content/uploads/2018/12/01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184" cy="366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63" w:rsidRPr="004C6B63" w:rsidRDefault="004C6B63" w:rsidP="004C6B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4C6B63" w:rsidRPr="004C6B63" w:rsidRDefault="004C6B63" w:rsidP="004C6B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Бытует мнение, что к </w:t>
      </w:r>
      <w:proofErr w:type="gramStart"/>
      <w:r w:rsidRPr="004C6B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шести  —</w:t>
      </w:r>
      <w:proofErr w:type="gramEnd"/>
      <w:r w:rsidRPr="004C6B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семи годам ребенок должен знать и уметь следующее: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 свою фамилию, имя и отчество, как зовут родителей, кем они работают, домашний адрес и телефон;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знать, в каком городе/стране он живет, и уметь назвать другие знакомые ему страны мира;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дни недели;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иметь представления о природных и погодных явлениях;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 основные цвета;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 понятия «право-лево»;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 названия популярных видов спорта, самых распространенных профессий, основные правила дорожного движения и дорожные знаки;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уметь назвать фамилии известных писателей и поэтов;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 праздники;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уметь рассказать, чем он любит заниматься;</w:t>
      </w:r>
    </w:p>
    <w:p w:rsidR="004C6B63" w:rsidRPr="004C6B63" w:rsidRDefault="004C6B63" w:rsidP="004C6B6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самое главное: ответить на вопрос «зачем он идет в школу?»</w:t>
      </w:r>
    </w:p>
    <w:p w:rsidR="004C6B63" w:rsidRPr="004C6B63" w:rsidRDefault="004C6B63" w:rsidP="004C6B6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:rsidR="004C6B63" w:rsidRPr="004C6B63" w:rsidRDefault="004C6B63" w:rsidP="004C6B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Интеллектуальное развитие</w:t>
      </w:r>
    </w:p>
    <w:p w:rsidR="004C6B63" w:rsidRPr="004C6B63" w:rsidRDefault="004C6B63" w:rsidP="004C6B6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 этой области ребенок должен уметь: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решать простые логические задачки, головоломки и ребусы, отгадывать загадки;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находить лишний предмет в группе;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добавлять в группу недостающие предметы;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рассказывать, чем похожи или отличаются те или иные предметы;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lastRenderedPageBreak/>
        <w:t>группировать предметы по признаку и называть его;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 xml:space="preserve">восстанавливать последовательность событий (что было сначала, потом); раскладывать картинки в правильной последовательности. Слух, зрение, внимание, память, речь </w:t>
      </w:r>
      <w:proofErr w:type="gramStart"/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Здесь</w:t>
      </w:r>
      <w:proofErr w:type="gramEnd"/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 xml:space="preserve"> дошкольнику нужно уметь: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находить 10-15 отличий на двух похожих картинках;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точно копировать простой узор;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описывать по памяти картинку;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запомнить предложение из 5-6 слов и повторить его;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писать графические диктанты («одна клетка вверх, две клетки влево, две клетки вниз, одна клетка вправо»);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прочитать наизусть стихотворение, рассказать сказку;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пересказать услышанный рассказ;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 xml:space="preserve">составлять рассказ по картинке Основы математики </w:t>
      </w:r>
      <w:proofErr w:type="gramStart"/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Перед</w:t>
      </w:r>
      <w:proofErr w:type="gramEnd"/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 xml:space="preserve"> поступлением в первый класс необходимо: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уметь считать от 1 до 10 и обратно, восстанавливать числовой ряд, в котором пропущены некоторые числа;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выполнять счетные операции в пределах десяти, увеличивать/уменьшать количество предметов «на один», «на два»;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 понятия «больше-меньше-поровну»;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знать простые геометрические фигуры, уметь составлять аппликации из геометрических фигур;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уметь сравнивать предметы по длине, ширине и высоте;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 xml:space="preserve">уметь поделить предмет на две/три/четыре равные части. Чтение </w:t>
      </w:r>
      <w:proofErr w:type="gramStart"/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Важно</w:t>
      </w:r>
      <w:proofErr w:type="gramEnd"/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, чтобы ребенок: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отличал буквы от звуков, гласные от согласных;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мог найти нужную букву в начале, середине и конце слова;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подбирал слова на заданную букву;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делил слово на слоги;</w:t>
      </w:r>
    </w:p>
    <w:p w:rsidR="004C6B63" w:rsidRPr="004C6B63" w:rsidRDefault="004C6B63" w:rsidP="004C6B6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читал предложения из 4-5 слов и понимал прочитанное.</w:t>
      </w:r>
    </w:p>
    <w:p w:rsidR="004C6B63" w:rsidRPr="004C6B63" w:rsidRDefault="004C6B63" w:rsidP="004C6B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 </w:t>
      </w:r>
    </w:p>
    <w:p w:rsidR="004C6B63" w:rsidRPr="004C6B63" w:rsidRDefault="004C6B63" w:rsidP="004C6B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Навыки письма</w:t>
      </w:r>
    </w:p>
    <w:p w:rsidR="004C6B63" w:rsidRPr="004C6B63" w:rsidRDefault="004C6B63" w:rsidP="004C6B6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Для успешного начала учебы в школе требуется:</w:t>
      </w:r>
    </w:p>
    <w:p w:rsidR="004C6B63" w:rsidRPr="004C6B63" w:rsidRDefault="004C6B63" w:rsidP="004C6B6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правильно держать ручку и карандаш в руке;</w:t>
      </w:r>
    </w:p>
    <w:p w:rsidR="004C6B63" w:rsidRPr="004C6B63" w:rsidRDefault="004C6B63" w:rsidP="004C6B6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проводить непрерывные прямые, волнистые, ломаные линии;</w:t>
      </w:r>
    </w:p>
    <w:p w:rsidR="004C6B63" w:rsidRPr="004C6B63" w:rsidRDefault="004C6B63" w:rsidP="004C6B6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обводить по контуру рисунок, не отрывая карандаша от бумаги;</w:t>
      </w:r>
    </w:p>
    <w:p w:rsidR="004C6B63" w:rsidRPr="004C6B63" w:rsidRDefault="004C6B63" w:rsidP="004C6B6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уметь рисовать по клеточкам и точкам; уметь дорисовать отсутствующую половину симметричного рисунка;</w:t>
      </w:r>
    </w:p>
    <w:p w:rsidR="004C6B63" w:rsidRPr="004C6B63" w:rsidRDefault="004C6B63" w:rsidP="004C6B6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копировать с образца геометрические фигуры;</w:t>
      </w:r>
    </w:p>
    <w:p w:rsidR="004C6B63" w:rsidRPr="004C6B63" w:rsidRDefault="004C6B63" w:rsidP="004C6B6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уметь продолжить штриховку рисунка;</w:t>
      </w:r>
    </w:p>
    <w:p w:rsidR="004C6B63" w:rsidRPr="004C6B63" w:rsidRDefault="004C6B63" w:rsidP="004C6B6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color w:val="4A4A4A"/>
          <w:sz w:val="24"/>
          <w:szCs w:val="24"/>
          <w:lang w:eastAsia="ru-RU"/>
        </w:rPr>
        <w:t>уметь аккуратно закрашивать рисунок, не выходя за контуры.</w:t>
      </w:r>
    </w:p>
    <w:p w:rsidR="004C6B63" w:rsidRPr="004C6B63" w:rsidRDefault="004C6B63" w:rsidP="004C6B6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:rsidR="004C6B63" w:rsidRPr="004C6B63" w:rsidRDefault="004C6B63" w:rsidP="004C6B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inherit" w:eastAsia="Times New Roman" w:hAnsi="inherit" w:cs="Arial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Готов ли ваш ребенок к школе?</w:t>
      </w:r>
    </w:p>
    <w:p w:rsidR="00687794" w:rsidRPr="004C6B63" w:rsidRDefault="004C6B63" w:rsidP="004C6B6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4C6B63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Как много сил при подготовке к школе родители тратят на то, чтобы научить свое сокровище писать, считать и, конечно, читать. Но, как показывает жизнь, для успешной адаптации это не самое главное. Главное – это то, может ли ребенок ПРИНЯТЬ те требования, которые сразу, с первых же дней, предъявляет ему школа (сидеть на уроке, слушать учителя, выполнять задания), умеет ли он контролировать свое поведение и ПОДЧИНЯТЬ его установленным правилам. Это и есть основной критерий готовности ребенка к школе…</w:t>
      </w:r>
      <w:bookmarkStart w:id="0" w:name="_GoBack"/>
      <w:bookmarkEnd w:id="0"/>
    </w:p>
    <w:sectPr w:rsidR="00687794" w:rsidRPr="004C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005"/>
    <w:multiLevelType w:val="multilevel"/>
    <w:tmpl w:val="2F18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81FD6"/>
    <w:multiLevelType w:val="multilevel"/>
    <w:tmpl w:val="002C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E0C5C"/>
    <w:multiLevelType w:val="multilevel"/>
    <w:tmpl w:val="B36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63"/>
    <w:rsid w:val="004C6B63"/>
    <w:rsid w:val="006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9210"/>
  <w15:chartTrackingRefBased/>
  <w15:docId w15:val="{549F6163-9E9B-48DF-9542-8ADC1923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uzhany-school.pruzhany.by/wp-content/uploads/2018/12/01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Company>diakov.net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2024-01-31T16:11:00Z</dcterms:created>
  <dcterms:modified xsi:type="dcterms:W3CDTF">2024-01-31T16:12:00Z</dcterms:modified>
</cp:coreProperties>
</file>