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97" w:rsidRPr="00885097" w:rsidRDefault="00885097" w:rsidP="0088509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885097" w:rsidRDefault="00885097" w:rsidP="00F678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  <w:r w:rsidRPr="00885097">
        <w:rPr>
          <w:rFonts w:ascii="Arial Black" w:hAnsi="Arial Black" w:cs="Arial"/>
          <w:b/>
          <w:bCs/>
          <w:iCs/>
          <w:color w:val="000000"/>
          <w:sz w:val="32"/>
          <w:szCs w:val="32"/>
        </w:rPr>
        <w:t xml:space="preserve">КОНСУЛЬТАЦИЯ ДЛЯ РОДИТЕЛЕЙ </w:t>
      </w: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i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111760</wp:posOffset>
            </wp:positionV>
            <wp:extent cx="4276725" cy="3895725"/>
            <wp:effectExtent l="19050" t="0" r="9525" b="0"/>
            <wp:wrapNone/>
            <wp:docPr id="1" name="Рисунок 0" descr="OyfWc8V8-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yfWc8V8-R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5097" w:rsidRDefault="00885097" w:rsidP="008850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2B51" w:rsidRDefault="00DC2B51" w:rsidP="00DC2B5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Подготовили: воспитатели Коновал В. В. и </w:t>
      </w:r>
      <w:proofErr w:type="spellStart"/>
      <w:r>
        <w:rPr>
          <w:rFonts w:ascii="Times New Roman" w:hAnsi="Times New Roman"/>
          <w:sz w:val="28"/>
          <w:szCs w:val="28"/>
        </w:rPr>
        <w:t>Оганисян</w:t>
      </w:r>
      <w:proofErr w:type="spellEnd"/>
      <w:r>
        <w:rPr>
          <w:rFonts w:ascii="Times New Roman" w:hAnsi="Times New Roman"/>
          <w:sz w:val="28"/>
          <w:szCs w:val="28"/>
        </w:rPr>
        <w:t xml:space="preserve"> Н. А.</w:t>
      </w: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Default="00885097" w:rsidP="0088509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85097" w:rsidRPr="00885097" w:rsidRDefault="00885097" w:rsidP="00885097">
      <w:pPr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88509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г. Сергиев посад</w:t>
      </w:r>
    </w:p>
    <w:p w:rsidR="00885097" w:rsidRPr="00885097" w:rsidRDefault="00885097" w:rsidP="00885097">
      <w:pPr>
        <w:jc w:val="center"/>
        <w:rPr>
          <w:rFonts w:ascii="Arial Black" w:eastAsia="Times New Roman" w:hAnsi="Arial Black" w:cs="Arial"/>
          <w:b/>
          <w:bCs/>
          <w:iCs/>
          <w:color w:val="000000"/>
          <w:sz w:val="32"/>
          <w:szCs w:val="32"/>
        </w:rPr>
      </w:pPr>
      <w:bookmarkStart w:id="0" w:name="_GoBack"/>
      <w:bookmarkEnd w:id="0"/>
      <w:r w:rsidRPr="00885097">
        <w:rPr>
          <w:rFonts w:ascii="Arial Black" w:hAnsi="Arial Black" w:cs="Arial"/>
          <w:b/>
          <w:bCs/>
          <w:iCs/>
          <w:color w:val="000000"/>
          <w:sz w:val="32"/>
          <w:szCs w:val="32"/>
        </w:rPr>
        <w:br w:type="page"/>
      </w:r>
    </w:p>
    <w:p w:rsidR="00885097" w:rsidRDefault="00885097" w:rsidP="00885097">
      <w:pPr>
        <w:shd w:val="clear" w:color="auto" w:fill="FFFFFF"/>
        <w:spacing w:after="0" w:line="300" w:lineRule="atLeast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85097" w:rsidRDefault="00885097" w:rsidP="00885097">
      <w:pPr>
        <w:shd w:val="clear" w:color="auto" w:fill="FFFFFF"/>
        <w:spacing w:after="0" w:line="300" w:lineRule="atLeast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85097" w:rsidRDefault="00885097" w:rsidP="00885097">
      <w:pPr>
        <w:shd w:val="clear" w:color="auto" w:fill="FFFFFF"/>
        <w:spacing w:after="0" w:line="300" w:lineRule="atLeast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85097" w:rsidRDefault="00885097" w:rsidP="00F678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:rsidR="00885097" w:rsidRDefault="00885097" w:rsidP="00F678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b/>
          <w:bCs/>
          <w:iCs/>
          <w:color w:val="000000"/>
          <w:sz w:val="32"/>
          <w:szCs w:val="32"/>
        </w:rPr>
        <w:t>«Роль семьи в воспитании детей дошкольного возраста».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color w:val="000000"/>
          <w:sz w:val="21"/>
          <w:szCs w:val="21"/>
          <w:shd w:val="clear" w:color="auto" w:fill="FFFFFF"/>
        </w:rPr>
        <w:t> </w:t>
      </w:r>
      <w:r w:rsidRPr="00402D85">
        <w:rPr>
          <w:iCs/>
          <w:color w:val="000000"/>
          <w:sz w:val="32"/>
          <w:szCs w:val="32"/>
          <w:shd w:val="clear" w:color="auto" w:fill="FFFFFF"/>
        </w:rPr>
        <w:t>Роль родителей в воспитании детей очень важна — именно от них зависит развитие жизненного сценария подрастающего малыша.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  <w:shd w:val="clear" w:color="auto" w:fill="FFFFFF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</w:t>
      </w:r>
      <w:r w:rsidRPr="00402D85">
        <w:rPr>
          <w:rStyle w:val="apple-converted-space"/>
          <w:iCs/>
          <w:color w:val="000000"/>
          <w:sz w:val="32"/>
          <w:szCs w:val="32"/>
          <w:shd w:val="clear" w:color="auto" w:fill="FFFFFF"/>
        </w:rPr>
        <w:t> </w:t>
      </w:r>
      <w:r w:rsidRPr="00402D85">
        <w:rPr>
          <w:iCs/>
          <w:color w:val="000000"/>
          <w:sz w:val="32"/>
          <w:szCs w:val="32"/>
          <w:shd w:val="clear" w:color="auto" w:fill="FFFFFF"/>
        </w:rPr>
        <w:t>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  <w:shd w:val="clear" w:color="auto" w:fill="FFFFFF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  <w:shd w:val="clear" w:color="auto" w:fill="FFFFFF"/>
        </w:rPr>
        <w:t>У хороших родителей вырастают хорошие дети.</w:t>
      </w:r>
      <w:r w:rsidRPr="00402D85">
        <w:rPr>
          <w:rStyle w:val="apple-converted-space"/>
          <w:iCs/>
          <w:color w:val="000000"/>
          <w:sz w:val="32"/>
          <w:szCs w:val="32"/>
          <w:shd w:val="clear" w:color="auto" w:fill="FFFFFF"/>
        </w:rPr>
        <w:t> 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</w:t>
      </w:r>
      <w:proofErr w:type="spellStart"/>
      <w:r w:rsidRPr="00402D85">
        <w:rPr>
          <w:iCs/>
          <w:color w:val="000000"/>
          <w:sz w:val="32"/>
          <w:szCs w:val="32"/>
          <w:shd w:val="clear" w:color="auto" w:fill="FFFFFF"/>
        </w:rPr>
        <w:t>жизни.Именно</w:t>
      </w:r>
      <w:proofErr w:type="spellEnd"/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402D85">
        <w:rPr>
          <w:iCs/>
          <w:color w:val="000000"/>
          <w:sz w:val="32"/>
          <w:szCs w:val="32"/>
          <w:shd w:val="clear" w:color="auto" w:fill="FFFFFF"/>
        </w:rPr>
        <w:t>единоголосие</w:t>
      </w:r>
      <w:proofErr w:type="spellEnd"/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 воспитания, уступая место подлинному диалогу. наиболее </w:t>
      </w:r>
      <w:r w:rsidRPr="00402D85">
        <w:rPr>
          <w:iCs/>
          <w:color w:val="000000"/>
          <w:sz w:val="32"/>
          <w:szCs w:val="32"/>
          <w:shd w:val="clear" w:color="auto" w:fill="FFFFFF"/>
        </w:rPr>
        <w:lastRenderedPageBreak/>
        <w:t>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>Следует категорически отказаться от негативных оценок личности ребенка и присущих ему качеств характера. 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666666"/>
          <w:sz w:val="32"/>
          <w:szCs w:val="32"/>
          <w:shd w:val="clear" w:color="auto" w:fill="FFFFFF"/>
        </w:rPr>
        <w:t>^</w:t>
      </w:r>
      <w:r w:rsidRPr="00402D85">
        <w:rPr>
          <w:iCs/>
          <w:color w:val="000000"/>
          <w:sz w:val="32"/>
          <w:szCs w:val="32"/>
          <w:shd w:val="clear" w:color="auto" w:fill="FFFFFF"/>
        </w:rPr>
        <w:t> Контроль за негативными родительскими оценками ребенка 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 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666666"/>
          <w:sz w:val="32"/>
          <w:szCs w:val="32"/>
          <w:shd w:val="clear" w:color="auto" w:fill="FFFFFF"/>
        </w:rPr>
        <w:t>^</w:t>
      </w:r>
      <w:r w:rsidRPr="00402D85">
        <w:rPr>
          <w:iCs/>
          <w:color w:val="000000"/>
          <w:sz w:val="32"/>
          <w:szCs w:val="32"/>
          <w:shd w:val="clear" w:color="auto" w:fill="FFFFFF"/>
        </w:rPr>
        <w:t> </w:t>
      </w:r>
      <w:r w:rsidRPr="00402D85">
        <w:rPr>
          <w:b/>
          <w:bCs/>
          <w:iCs/>
          <w:color w:val="000000"/>
          <w:sz w:val="32"/>
          <w:szCs w:val="32"/>
          <w:shd w:val="clear" w:color="auto" w:fill="FFFFFF"/>
        </w:rPr>
        <w:t>Независимость ребенка.</w:t>
      </w:r>
      <w:r w:rsidRPr="00402D85">
        <w:rPr>
          <w:iCs/>
          <w:color w:val="000000"/>
          <w:sz w:val="32"/>
          <w:szCs w:val="32"/>
          <w:shd w:val="clear" w:color="auto" w:fill="FFFFFF"/>
        </w:rPr>
        <w:t>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>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 Ошибки семейного </w:t>
      </w:r>
      <w:proofErr w:type="spellStart"/>
      <w:r w:rsidRPr="00402D85">
        <w:rPr>
          <w:iCs/>
          <w:color w:val="000000"/>
          <w:sz w:val="32"/>
          <w:szCs w:val="32"/>
          <w:shd w:val="clear" w:color="auto" w:fill="FFFFFF"/>
        </w:rPr>
        <w:t>воспитания.У</w:t>
      </w:r>
      <w:proofErr w:type="spellEnd"/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>Но ребенок может и восстать против чуждых ему требований, вызывая тем самым разочарование родителей из -за несбывшихся надежд, и в результате возникают глубокие конфликты в отношениях между ребенком и родителями. 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</w:t>
      </w:r>
      <w:proofErr w:type="spellStart"/>
      <w:r w:rsidRPr="00402D85">
        <w:rPr>
          <w:iCs/>
          <w:color w:val="000000"/>
          <w:sz w:val="32"/>
          <w:szCs w:val="32"/>
          <w:shd w:val="clear" w:color="auto" w:fill="FFFFFF"/>
        </w:rPr>
        <w:t>споковскую</w:t>
      </w:r>
      <w:proofErr w:type="spellEnd"/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 модель </w:t>
      </w:r>
      <w:proofErr w:type="spellStart"/>
      <w:r w:rsidRPr="00402D85">
        <w:rPr>
          <w:iCs/>
          <w:color w:val="000000"/>
          <w:sz w:val="32"/>
          <w:szCs w:val="32"/>
          <w:shd w:val="clear" w:color="auto" w:fill="FFFFFF"/>
        </w:rPr>
        <w:t>воспитани,забывая</w:t>
      </w:r>
      <w:proofErr w:type="spellEnd"/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 о том, что не ребенок для воспитания, а воспитание для ребенка.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Воспитание как формирование определенных качеств. В этих случаях родитель строит свое воспитание так, чтобы ребенок был обязательно </w:t>
      </w:r>
      <w:r w:rsidRPr="00402D85">
        <w:rPr>
          <w:iCs/>
          <w:color w:val="000000"/>
          <w:sz w:val="32"/>
          <w:szCs w:val="32"/>
          <w:shd w:val="clear" w:color="auto" w:fill="FFFFFF"/>
        </w:rPr>
        <w:lastRenderedPageBreak/>
        <w:t>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>Что же является целью воспитания?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b/>
          <w:bCs/>
          <w:iCs/>
          <w:color w:val="000000"/>
          <w:sz w:val="32"/>
          <w:szCs w:val="32"/>
          <w:shd w:val="clear" w:color="auto" w:fill="FFFFFF"/>
        </w:rPr>
        <w:t>Цель воспитания</w:t>
      </w:r>
      <w:r w:rsidRPr="00402D85">
        <w:rPr>
          <w:rStyle w:val="apple-converted-space"/>
          <w:iCs/>
          <w:color w:val="000000"/>
          <w:sz w:val="32"/>
          <w:szCs w:val="32"/>
          <w:shd w:val="clear" w:color="auto" w:fill="FFFFFF"/>
        </w:rPr>
        <w:t> </w:t>
      </w:r>
      <w:r w:rsidRPr="00402D85">
        <w:rPr>
          <w:iCs/>
          <w:color w:val="000000"/>
          <w:sz w:val="32"/>
          <w:szCs w:val="32"/>
          <w:shd w:val="clear" w:color="auto" w:fill="FFFFFF"/>
        </w:rPr>
        <w:t>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</w:t>
      </w:r>
      <w:proofErr w:type="spellStart"/>
      <w:r w:rsidRPr="00402D85">
        <w:rPr>
          <w:iCs/>
          <w:color w:val="000000"/>
          <w:sz w:val="32"/>
          <w:szCs w:val="32"/>
          <w:shd w:val="clear" w:color="auto" w:fill="FFFFFF"/>
        </w:rPr>
        <w:t>ребенка,постоянным</w:t>
      </w:r>
      <w:proofErr w:type="spellEnd"/>
      <w:r w:rsidRPr="00402D85">
        <w:rPr>
          <w:iCs/>
          <w:color w:val="000000"/>
          <w:sz w:val="32"/>
          <w:szCs w:val="32"/>
          <w:shd w:val="clear" w:color="auto" w:fill="FFFFFF"/>
        </w:rPr>
        <w:t xml:space="preserve"> обращением с ним как с человеком и полным признанием за ним права личной неприкосновенности.</w:t>
      </w:r>
      <w:r w:rsidRPr="00402D85">
        <w:rPr>
          <w:iCs/>
          <w:color w:val="000000"/>
          <w:sz w:val="32"/>
          <w:szCs w:val="32"/>
        </w:rPr>
        <w:br/>
      </w:r>
      <w:r w:rsidRPr="00402D85">
        <w:rPr>
          <w:iCs/>
          <w:color w:val="000000"/>
          <w:sz w:val="32"/>
          <w:szCs w:val="32"/>
          <w:shd w:val="clear" w:color="auto" w:fill="FFFFFF"/>
        </w:rPr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b/>
          <w:bCs/>
          <w:iCs/>
          <w:color w:val="000000"/>
          <w:sz w:val="32"/>
          <w:szCs w:val="32"/>
        </w:rPr>
        <w:t>Памятка для родителей, чтобы воспитать Человека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b/>
          <w:bCs/>
          <w:iCs/>
          <w:color w:val="000000"/>
          <w:sz w:val="32"/>
          <w:szCs w:val="32"/>
          <w:shd w:val="clear" w:color="auto" w:fill="FFFFFF"/>
        </w:rPr>
        <w:t>НУЖНО: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  <w:shd w:val="clear" w:color="auto" w:fill="FFFFFF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  <w:shd w:val="clear" w:color="auto" w:fill="FFFFFF"/>
        </w:rPr>
        <w:t>-Стремиться понять, о чем он думает, чего хочет, почему ведет себя так, а не иначе.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-Внушать ребенку, что он все может, если только поверит в себя и будет работать.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-Понимать, что в любых проступках ребенка следует винить, прежде всего, себя.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-Чаще вспоминать, какими были вы в возрасте вашего ребенка.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-Помнить, что воспитывают не ваши слова, а ваш личный пример.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br/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b/>
          <w:bCs/>
          <w:iCs/>
          <w:color w:val="000000"/>
          <w:sz w:val="32"/>
          <w:szCs w:val="32"/>
        </w:rPr>
        <w:lastRenderedPageBreak/>
        <w:t>НЕЛЬЗЯ: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-Ждать от ребенка благодарности за то, что вы его родили и выкормили, он вас об этом не просил.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-Использовать ребенка как средство для достижения пусть самых благородных (но своих) целей.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-Относиться к ребенку как к неполноценному человеку, которого родители могут по своему усмотрению лепить.</w:t>
      </w:r>
    </w:p>
    <w:p w:rsidR="00F678D8" w:rsidRPr="00402D85" w:rsidRDefault="00F678D8" w:rsidP="00402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02D85">
        <w:rPr>
          <w:iCs/>
          <w:color w:val="000000"/>
          <w:sz w:val="32"/>
          <w:szCs w:val="32"/>
        </w:rPr>
        <w:t>-Перекладывать ответственность за воспитание на воспитателей, бабушек и дедушек!</w:t>
      </w:r>
    </w:p>
    <w:p w:rsidR="00FF2BF3" w:rsidRPr="00402D85" w:rsidRDefault="00FF2BF3" w:rsidP="00402D85">
      <w:pPr>
        <w:rPr>
          <w:rFonts w:ascii="Times New Roman" w:hAnsi="Times New Roman" w:cs="Times New Roman"/>
        </w:rPr>
      </w:pPr>
    </w:p>
    <w:sectPr w:rsidR="00FF2BF3" w:rsidRPr="00402D85" w:rsidSect="008850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78D8"/>
    <w:rsid w:val="00142B4D"/>
    <w:rsid w:val="002E4FAB"/>
    <w:rsid w:val="00402D85"/>
    <w:rsid w:val="0072321D"/>
    <w:rsid w:val="00885097"/>
    <w:rsid w:val="00DC2B51"/>
    <w:rsid w:val="00F678D8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874F"/>
  <w15:docId w15:val="{EC931D78-909F-4B3D-86D9-A314AEFE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8D8"/>
  </w:style>
  <w:style w:type="paragraph" w:styleId="a4">
    <w:name w:val="Balloon Text"/>
    <w:basedOn w:val="a"/>
    <w:link w:val="a5"/>
    <w:uiPriority w:val="99"/>
    <w:semiHidden/>
    <w:unhideWhenUsed/>
    <w:rsid w:val="0088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0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5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6605</Characters>
  <Application>Microsoft Office Word</Application>
  <DocSecurity>0</DocSecurity>
  <Lines>55</Lines>
  <Paragraphs>15</Paragraphs>
  <ScaleCrop>false</ScaleCrop>
  <Company>Microsoft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2020-08-24T15:29:00Z</dcterms:created>
  <dcterms:modified xsi:type="dcterms:W3CDTF">2024-01-31T15:52:00Z</dcterms:modified>
</cp:coreProperties>
</file>